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B6" w:rsidRDefault="003712B6" w:rsidP="003712B6">
      <w:pPr>
        <w:tabs>
          <w:tab w:val="left" w:pos="540"/>
        </w:tabs>
        <w:spacing w:before="0" w:after="0" w:line="240" w:lineRule="auto"/>
        <w:ind w:left="-284"/>
        <w:jc w:val="center"/>
        <w:rPr>
          <w:rFonts w:eastAsia="Times New Roman"/>
          <w:b/>
          <w:sz w:val="34"/>
          <w:szCs w:val="34"/>
        </w:rPr>
      </w:pPr>
      <w:r w:rsidRPr="009F05A8">
        <w:rPr>
          <w:rFonts w:eastAsia="Times New Roman"/>
          <w:b/>
          <w:sz w:val="34"/>
          <w:szCs w:val="34"/>
          <w:u w:val="single"/>
        </w:rPr>
        <w:t>Bài 21</w:t>
      </w:r>
      <w:r w:rsidRPr="009F05A8">
        <w:rPr>
          <w:rFonts w:eastAsia="Times New Roman"/>
          <w:b/>
          <w:sz w:val="34"/>
          <w:szCs w:val="34"/>
        </w:rPr>
        <w:t>: PHONG TRÀO YÊU NƯỚC CHỐNG PHÁP CỦA NHÂN DÂN VIỆ</w:t>
      </w:r>
      <w:r>
        <w:rPr>
          <w:rFonts w:eastAsia="Times New Roman"/>
          <w:b/>
          <w:sz w:val="34"/>
          <w:szCs w:val="34"/>
        </w:rPr>
        <w:t xml:space="preserve">T NAM TRONG NHỮNG NĂM </w:t>
      </w:r>
    </w:p>
    <w:p w:rsidR="003712B6" w:rsidRPr="009F05A8" w:rsidRDefault="003712B6" w:rsidP="003712B6">
      <w:pPr>
        <w:tabs>
          <w:tab w:val="left" w:pos="540"/>
        </w:tabs>
        <w:spacing w:before="0" w:after="0" w:line="240" w:lineRule="auto"/>
        <w:ind w:left="-284"/>
        <w:jc w:val="center"/>
        <w:rPr>
          <w:rFonts w:eastAsia="Times New Roman"/>
          <w:b/>
          <w:sz w:val="34"/>
          <w:szCs w:val="34"/>
        </w:rPr>
      </w:pPr>
      <w:r>
        <w:rPr>
          <w:rFonts w:eastAsia="Times New Roman"/>
          <w:b/>
          <w:sz w:val="34"/>
          <w:szCs w:val="34"/>
        </w:rPr>
        <w:t>CUỐI THẾ KỈ</w:t>
      </w:r>
      <w:r w:rsidRPr="009F05A8">
        <w:rPr>
          <w:rFonts w:eastAsia="Times New Roman"/>
          <w:b/>
          <w:sz w:val="34"/>
          <w:szCs w:val="34"/>
        </w:rPr>
        <w:t xml:space="preserve"> XIX</w:t>
      </w:r>
    </w:p>
    <w:p w:rsidR="003712B6" w:rsidRPr="00D56E93" w:rsidRDefault="003712B6" w:rsidP="003712B6">
      <w:pPr>
        <w:tabs>
          <w:tab w:val="left" w:pos="540"/>
        </w:tabs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sz w:val="30"/>
          <w:szCs w:val="30"/>
        </w:rPr>
      </w:pPr>
      <w:r w:rsidRPr="009F05A8">
        <w:rPr>
          <w:rFonts w:eastAsia="Times New Roman"/>
          <w:b/>
          <w:sz w:val="30"/>
          <w:szCs w:val="30"/>
        </w:rPr>
        <w:t>I/. Phong trào Cần Vương bùng nổ:</w:t>
      </w:r>
    </w:p>
    <w:p w:rsidR="003712B6" w:rsidRPr="009F05A8" w:rsidRDefault="003712B6" w:rsidP="003712B6">
      <w:pPr>
        <w:spacing w:before="0" w:after="0" w:line="240" w:lineRule="auto"/>
        <w:ind w:left="180" w:hanging="464"/>
        <w:jc w:val="both"/>
        <w:rPr>
          <w:rFonts w:eastAsia="Times New Roman"/>
          <w:b/>
          <w:sz w:val="30"/>
          <w:szCs w:val="30"/>
        </w:rPr>
      </w:pPr>
      <w:r w:rsidRPr="009F05A8">
        <w:rPr>
          <w:rFonts w:eastAsia="Times New Roman"/>
          <w:b/>
          <w:sz w:val="30"/>
          <w:szCs w:val="30"/>
        </w:rPr>
        <w:t xml:space="preserve">  1) Cuộc phản công quân Pháp của phái chủ chiến tại Kinh thành Huế và sự bùng nổ phong trào Cần Vương: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* </w:t>
      </w:r>
      <w:r w:rsidRPr="009F05A8">
        <w:rPr>
          <w:rFonts w:eastAsia="Times New Roman"/>
          <w:sz w:val="30"/>
          <w:szCs w:val="30"/>
          <w:u w:val="single"/>
        </w:rPr>
        <w:t>Hoàn cảnh và nguyên nhân</w:t>
      </w:r>
      <w:r w:rsidRPr="009F05A8">
        <w:rPr>
          <w:rFonts w:eastAsia="Times New Roman"/>
          <w:sz w:val="30"/>
          <w:szCs w:val="30"/>
        </w:rPr>
        <w:t>:</w:t>
      </w:r>
    </w:p>
    <w:p w:rsidR="003712B6" w:rsidRPr="009F05A8" w:rsidRDefault="003712B6" w:rsidP="003712B6">
      <w:pPr>
        <w:spacing w:before="0" w:after="0" w:line="240" w:lineRule="auto"/>
        <w:ind w:left="630" w:hanging="91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Sau năm 1884, phong trào phản đối hai Hiệp ước và chống Pháp vẫn diễn ra sôi nổi.</w:t>
      </w:r>
    </w:p>
    <w:p w:rsidR="003712B6" w:rsidRPr="009F05A8" w:rsidRDefault="003712B6" w:rsidP="003712B6">
      <w:pPr>
        <w:spacing w:before="0" w:after="0" w:line="240" w:lineRule="auto"/>
        <w:ind w:left="630" w:hanging="91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Đại diện phe chủ chiến là Tôn Thất Thuyết đã ra sức chuẩn bị và gây dựng lực lượng.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* </w:t>
      </w:r>
      <w:r w:rsidRPr="009F05A8">
        <w:rPr>
          <w:rFonts w:eastAsia="Times New Roman"/>
          <w:sz w:val="30"/>
          <w:szCs w:val="30"/>
          <w:u w:val="single"/>
        </w:rPr>
        <w:t>Diễn biến</w:t>
      </w:r>
      <w:r w:rsidRPr="009F05A8">
        <w:rPr>
          <w:rFonts w:eastAsia="Times New Roman"/>
          <w:sz w:val="30"/>
          <w:szCs w:val="30"/>
        </w:rPr>
        <w:t>: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Rạng sáng 5/7/1885 đánh vào đồn Mang Cá và tòa Khâm sứ -&gt; thất bại.</w:t>
      </w:r>
    </w:p>
    <w:p w:rsidR="003712B6" w:rsidRPr="009F05A8" w:rsidRDefault="003712B6" w:rsidP="003712B6">
      <w:pPr>
        <w:spacing w:before="0" w:after="0" w:line="240" w:lineRule="auto"/>
        <w:ind w:left="630" w:hanging="100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 + Tôn Thất Thuyết đưa vua Hàm Nghi về Tân Sở (Quảng Trị) và ban chiếu Cần Vương (13/7/1885).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sz w:val="30"/>
          <w:szCs w:val="30"/>
        </w:rPr>
      </w:pPr>
      <w:r w:rsidRPr="009F05A8">
        <w:rPr>
          <w:rFonts w:eastAsia="Times New Roman"/>
          <w:b/>
          <w:sz w:val="30"/>
          <w:szCs w:val="30"/>
        </w:rPr>
        <w:t xml:space="preserve">  2) Các giai đoạn phát triển của phong trào Cần Vương: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i/>
          <w:sz w:val="30"/>
          <w:szCs w:val="30"/>
        </w:rPr>
      </w:pPr>
      <w:r w:rsidRPr="009F05A8">
        <w:rPr>
          <w:rFonts w:eastAsia="Times New Roman"/>
          <w:b/>
          <w:i/>
          <w:sz w:val="30"/>
          <w:szCs w:val="30"/>
        </w:rPr>
        <w:t xml:space="preserve">     a) Từ năm 1885 đến năm 1888:</w:t>
      </w:r>
    </w:p>
    <w:p w:rsidR="003712B6" w:rsidRPr="009F05A8" w:rsidRDefault="003712B6" w:rsidP="003712B6">
      <w:pPr>
        <w:spacing w:before="0" w:after="0" w:line="240" w:lineRule="auto"/>
        <w:ind w:left="630" w:hanging="91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Phong trào được đặt dưới sự chỉ huy của Hàm Nghi và Tôn Thất Thuyết với hàng trăm cuộc khởi nghĩa nổ ra ở Bắc kì và Trung kì.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Tiêu biểu: (SGK).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Kết quả: gây cho Pháp nhiều thiệt hại và cuối năm 1888 vua Hàm Nghi bị bắt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i/>
          <w:sz w:val="30"/>
          <w:szCs w:val="30"/>
        </w:rPr>
      </w:pPr>
      <w:r w:rsidRPr="009F05A8">
        <w:rPr>
          <w:rFonts w:eastAsia="Times New Roman"/>
          <w:b/>
          <w:i/>
          <w:sz w:val="30"/>
          <w:szCs w:val="30"/>
        </w:rPr>
        <w:t xml:space="preserve">     b) Từ năm 1888 đến năm 1896:</w:t>
      </w:r>
    </w:p>
    <w:p w:rsidR="003712B6" w:rsidRPr="009F05A8" w:rsidRDefault="003712B6" w:rsidP="003712B6">
      <w:pPr>
        <w:spacing w:before="0" w:after="0" w:line="240" w:lineRule="auto"/>
        <w:ind w:left="630" w:hanging="91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Phong trào không còn sự chỉ đạo của triều đình. Địa bàn bị thu hẹp (rút lên miền núi, trung du).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Tiêu biểu: khởi nghĩa Bãi Sậy, Ba Đình, Hương Khê.</w:t>
      </w:r>
    </w:p>
    <w:p w:rsidR="003712B6" w:rsidRPr="009F05A8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30"/>
          <w:szCs w:val="30"/>
        </w:rPr>
      </w:pPr>
      <w:r w:rsidRPr="009F05A8">
        <w:rPr>
          <w:rFonts w:eastAsia="Times New Roman"/>
          <w:sz w:val="30"/>
          <w:szCs w:val="30"/>
        </w:rPr>
        <w:t xml:space="preserve">         + Kết quả: đầu năm 1896 phong trào Cần Vương chấm dứt.</w:t>
      </w: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Pr="00E34105" w:rsidRDefault="003712B6" w:rsidP="003712B6">
      <w:pPr>
        <w:spacing w:before="0" w:after="0" w:line="240" w:lineRule="auto"/>
        <w:ind w:hanging="284"/>
        <w:jc w:val="both"/>
        <w:rPr>
          <w:rFonts w:eastAsia="Times New Roman"/>
          <w:b/>
          <w:sz w:val="28"/>
          <w:szCs w:val="28"/>
        </w:rPr>
      </w:pPr>
      <w:r w:rsidRPr="00E34105">
        <w:rPr>
          <w:rFonts w:eastAsia="Times New Roman"/>
          <w:b/>
          <w:sz w:val="28"/>
          <w:szCs w:val="28"/>
        </w:rPr>
        <w:t>II/. Một số cuộc khởi nghhĩa tiêu biểu trong phong trào Cần Vương và phong trào đấu tranh tự vệ cuối thế kỉ XIX: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E34105">
        <w:rPr>
          <w:rFonts w:eastAsia="Times New Roman"/>
          <w:b/>
          <w:sz w:val="28"/>
          <w:szCs w:val="28"/>
        </w:rPr>
        <w:t xml:space="preserve">    1) Khởi nghĩa Bãi Sậy (1883</w:t>
      </w:r>
      <w:r>
        <w:rPr>
          <w:rFonts w:eastAsia="Times New Roman"/>
          <w:b/>
          <w:sz w:val="28"/>
          <w:szCs w:val="28"/>
        </w:rPr>
        <w:t xml:space="preserve"> </w:t>
      </w:r>
      <w:r w:rsidRPr="00E34105">
        <w:rPr>
          <w:rFonts w:eastAsia="Times New Roman"/>
          <w:b/>
          <w:sz w:val="28"/>
          <w:szCs w:val="28"/>
        </w:rPr>
        <w:t>- 1892):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Địa bàn: trung tâm là Bãi Sậy (Hưng Yên) và căn cứ Hai Sông (Hải Dương).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Lãnh đạo: Nguyễn Thiện Thuật, Đốc Tít.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Tổ chức, trang bị: chia thành nhiều nhóm nhỏ, vũ khí tự tạo.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Diễn biến: 2 giai đoạn 1885- 1887 và 1888- 1892.</w:t>
      </w:r>
    </w:p>
    <w:p w:rsidR="003712B6" w:rsidRPr="00E34105" w:rsidRDefault="003712B6" w:rsidP="003712B6">
      <w:pPr>
        <w:spacing w:before="0" w:after="0" w:line="240" w:lineRule="auto"/>
        <w:ind w:left="426" w:hanging="710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Kế</w:t>
      </w:r>
      <w:r>
        <w:rPr>
          <w:rFonts w:eastAsia="Times New Roman"/>
          <w:sz w:val="28"/>
          <w:szCs w:val="28"/>
        </w:rPr>
        <w:t>t quả- ý nghĩa:  t</w:t>
      </w:r>
      <w:r w:rsidRPr="00E34105">
        <w:rPr>
          <w:rFonts w:eastAsia="Times New Roman"/>
          <w:sz w:val="28"/>
          <w:szCs w:val="28"/>
        </w:rPr>
        <w:t>ồn tại 9 năm (1883- 1892) gây cho Pháp nhiều thiệt hại. Kế tục truyền thhống yêu nước, bất khuất của ông cha ta, cổ vũ nhân dân và để lại nhiều bài học kinh nghiệm.</w:t>
      </w:r>
    </w:p>
    <w:p w:rsidR="003712B6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E34105">
        <w:rPr>
          <w:rFonts w:eastAsia="Times New Roman"/>
          <w:b/>
          <w:sz w:val="28"/>
          <w:szCs w:val="28"/>
        </w:rPr>
        <w:t xml:space="preserve">    2) Khởi nghĩa Ba Đình (1886</w:t>
      </w:r>
      <w:r>
        <w:rPr>
          <w:rFonts w:eastAsia="Times New Roman"/>
          <w:b/>
          <w:sz w:val="28"/>
          <w:szCs w:val="28"/>
        </w:rPr>
        <w:t xml:space="preserve"> </w:t>
      </w:r>
      <w:r w:rsidRPr="00E34105">
        <w:rPr>
          <w:rFonts w:eastAsia="Times New Roman"/>
          <w:b/>
          <w:sz w:val="28"/>
          <w:szCs w:val="28"/>
        </w:rPr>
        <w:t>- 1887):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E34105">
        <w:rPr>
          <w:rFonts w:eastAsia="Times New Roman"/>
          <w:b/>
          <w:sz w:val="28"/>
          <w:szCs w:val="28"/>
        </w:rPr>
        <w:t xml:space="preserve">    3) Khởi nghĩa Hương Khê (1885</w:t>
      </w:r>
      <w:r>
        <w:rPr>
          <w:rFonts w:eastAsia="Times New Roman"/>
          <w:b/>
          <w:sz w:val="28"/>
          <w:szCs w:val="28"/>
        </w:rPr>
        <w:t xml:space="preserve"> </w:t>
      </w:r>
      <w:r w:rsidRPr="00E34105">
        <w:rPr>
          <w:rFonts w:eastAsia="Times New Roman"/>
          <w:b/>
          <w:sz w:val="28"/>
          <w:szCs w:val="28"/>
        </w:rPr>
        <w:t>- 1896):</w:t>
      </w:r>
      <w:r>
        <w:rPr>
          <w:rFonts w:eastAsia="Times New Roman"/>
          <w:b/>
          <w:sz w:val="28"/>
          <w:szCs w:val="28"/>
        </w:rPr>
        <w:t xml:space="preserve"> </w:t>
      </w:r>
    </w:p>
    <w:p w:rsidR="003712B6" w:rsidRPr="00E34105" w:rsidRDefault="003712B6" w:rsidP="003712B6">
      <w:pPr>
        <w:spacing w:before="0" w:after="0" w:line="240" w:lineRule="auto"/>
        <w:ind w:left="450" w:hanging="73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Địa bàn: gồm 4 tỉnh (Thanh Hóa, Nghệ An, Hà Tỉnh, Quảng Bình); căn cứ chính ở Hương Khê (Hà Tĩnh).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Lãnh đạo: Phan Đình Phùng, Cao Thắng.</w:t>
      </w:r>
    </w:p>
    <w:p w:rsidR="003712B6" w:rsidRPr="00E34105" w:rsidRDefault="003712B6" w:rsidP="003712B6">
      <w:pPr>
        <w:spacing w:before="0" w:after="0" w:line="240" w:lineRule="auto"/>
        <w:ind w:left="450" w:hanging="73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Tổ chức, lực lượng: phiên chế thành 15 quân thứ, gồm đông đảo nhân dân ở 4 tỉnh.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Diễn biến: 2 giai đoạn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   - Từ năm 1885 đến 1888: chuẩn bị lực lượng và xây dựng cơ sở chiến đấu.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   - Từ năm 1889 đến 1896: giai đoạn chiến đấu quyết liệt.</w:t>
      </w:r>
    </w:p>
    <w:p w:rsidR="003712B6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Kết quả: thất bại, đánh dấu sự kết thúc phong trào Cần Vương.</w:t>
      </w:r>
    </w:p>
    <w:p w:rsidR="003712B6" w:rsidRPr="00E34105" w:rsidRDefault="003712B6" w:rsidP="003712B6">
      <w:pPr>
        <w:spacing w:before="0" w:after="0" w:line="240" w:lineRule="auto"/>
        <w:ind w:left="450" w:hanging="7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+ Ý nghĩa: là cuộc khởi nghĩa tiêu biểu nhất trong </w:t>
      </w:r>
      <w:r w:rsidRPr="00E34105">
        <w:rPr>
          <w:rFonts w:eastAsia="Times New Roman"/>
          <w:sz w:val="28"/>
          <w:szCs w:val="28"/>
        </w:rPr>
        <w:t>phong trào Cần Vương</w:t>
      </w:r>
      <w:r>
        <w:rPr>
          <w:rFonts w:eastAsia="Times New Roman"/>
          <w:sz w:val="28"/>
          <w:szCs w:val="28"/>
        </w:rPr>
        <w:t xml:space="preserve"> chống Pháp cuối thế kỉ XIX.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E34105">
        <w:rPr>
          <w:rFonts w:eastAsia="Times New Roman"/>
          <w:b/>
          <w:sz w:val="28"/>
          <w:szCs w:val="28"/>
        </w:rPr>
        <w:t xml:space="preserve">    4) Khởi nghĩa Yên Thế (1884</w:t>
      </w:r>
      <w:r>
        <w:rPr>
          <w:rFonts w:eastAsia="Times New Roman"/>
          <w:b/>
          <w:sz w:val="28"/>
          <w:szCs w:val="28"/>
        </w:rPr>
        <w:t xml:space="preserve"> </w:t>
      </w:r>
      <w:r w:rsidRPr="00E34105">
        <w:rPr>
          <w:rFonts w:eastAsia="Times New Roman"/>
          <w:b/>
          <w:sz w:val="28"/>
          <w:szCs w:val="28"/>
        </w:rPr>
        <w:t>- 1913):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Nguyên nhân: chống chính sách cướp bóc và bình định của Pháp.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Địa bàn- Lãnh đạo: ở Yên Thế (Bắc Giang), do Hoàng Hoa Thám chỉ huy.</w:t>
      </w:r>
    </w:p>
    <w:p w:rsidR="003712B6" w:rsidRPr="00E34105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Diễn biến: 4 giai đoạn_  Từ 1884- 1892, 1893- 1897, 1898- 1908, 1908- 1913.</w:t>
      </w:r>
    </w:p>
    <w:p w:rsidR="003712B6" w:rsidRPr="00E34105" w:rsidRDefault="003712B6" w:rsidP="003712B6">
      <w:pPr>
        <w:spacing w:before="0" w:after="0" w:line="240" w:lineRule="auto"/>
        <w:ind w:left="426" w:hanging="710"/>
        <w:jc w:val="both"/>
        <w:rPr>
          <w:rFonts w:eastAsia="Times New Roman"/>
          <w:sz w:val="28"/>
          <w:szCs w:val="28"/>
        </w:rPr>
      </w:pPr>
      <w:r w:rsidRPr="00E34105">
        <w:rPr>
          <w:rFonts w:eastAsia="Times New Roman"/>
          <w:sz w:val="28"/>
          <w:szCs w:val="28"/>
        </w:rPr>
        <w:t xml:space="preserve">       + Đặc điểm: là phong trào đấu tranh tự vệ chống Pháp của nông dân và nhân dân các dân tộc thiểu số.</w:t>
      </w:r>
    </w:p>
    <w:p w:rsidR="003712B6" w:rsidRPr="00D56E93" w:rsidRDefault="003712B6" w:rsidP="003712B6">
      <w:pPr>
        <w:spacing w:before="0" w:after="0" w:line="240" w:lineRule="auto"/>
        <w:ind w:left="426" w:hanging="710"/>
        <w:jc w:val="both"/>
        <w:rPr>
          <w:rFonts w:eastAsia="Times New Roman"/>
          <w:szCs w:val="26"/>
        </w:rPr>
      </w:pPr>
    </w:p>
    <w:p w:rsidR="003712B6" w:rsidRDefault="003712B6" w:rsidP="003712B6">
      <w:pPr>
        <w:spacing w:before="0" w:after="0" w:line="240" w:lineRule="auto"/>
        <w:ind w:left="-284"/>
        <w:jc w:val="center"/>
        <w:rPr>
          <w:rFonts w:eastAsia="Times New Roman"/>
          <w:b/>
          <w:i/>
          <w:szCs w:val="26"/>
          <w:u w:val="single"/>
        </w:rPr>
      </w:pPr>
      <w:r w:rsidRPr="00D56E93">
        <w:rPr>
          <w:rFonts w:eastAsia="Times New Roman"/>
          <w:b/>
          <w:i/>
          <w:szCs w:val="26"/>
          <w:u w:val="single"/>
        </w:rPr>
        <w:t>CÂU HỎI VẬN DỤNG:</w:t>
      </w:r>
    </w:p>
    <w:p w:rsidR="003712B6" w:rsidRPr="00D56E93" w:rsidRDefault="003712B6" w:rsidP="003712B6">
      <w:pPr>
        <w:spacing w:before="0" w:after="0" w:line="240" w:lineRule="auto"/>
        <w:ind w:left="1620" w:hanging="1904"/>
        <w:rPr>
          <w:rFonts w:eastAsia="Times New Roman"/>
          <w:b/>
          <w:i/>
          <w:szCs w:val="26"/>
          <w:u w:val="single"/>
        </w:rPr>
      </w:pPr>
      <w:r>
        <w:rPr>
          <w:rFonts w:eastAsia="Times New Roman"/>
          <w:b/>
          <w:i/>
          <w:szCs w:val="26"/>
        </w:rPr>
        <w:t xml:space="preserve">    </w:t>
      </w:r>
      <w:r w:rsidRPr="00D56E93">
        <w:rPr>
          <w:rFonts w:eastAsia="Times New Roman"/>
          <w:b/>
          <w:i/>
          <w:szCs w:val="26"/>
        </w:rPr>
        <w:t xml:space="preserve">* </w:t>
      </w:r>
      <w:r>
        <w:rPr>
          <w:rFonts w:eastAsia="Times New Roman"/>
          <w:b/>
          <w:i/>
          <w:szCs w:val="26"/>
        </w:rPr>
        <w:t xml:space="preserve">Mục II.1,2,3: </w:t>
      </w:r>
      <w:r w:rsidRPr="00B05297">
        <w:rPr>
          <w:rFonts w:eastAsia="Times New Roman"/>
          <w:i/>
          <w:szCs w:val="26"/>
        </w:rPr>
        <w:t>hướng dẫn học sinh chọn nhữ</w:t>
      </w:r>
      <w:r>
        <w:rPr>
          <w:rFonts w:eastAsia="Times New Roman"/>
          <w:i/>
          <w:szCs w:val="26"/>
        </w:rPr>
        <w:t>ng sự kiện tiêu biểu lập bản thố</w:t>
      </w:r>
      <w:r w:rsidRPr="00B05297">
        <w:rPr>
          <w:rFonts w:eastAsia="Times New Roman"/>
          <w:i/>
          <w:szCs w:val="26"/>
        </w:rPr>
        <w:t>ng kê. Tập trung ý nghĩa khởi nghĩa Hương Khê.</w:t>
      </w:r>
      <w:r>
        <w:rPr>
          <w:rFonts w:eastAsia="Times New Roman"/>
          <w:b/>
          <w:i/>
          <w:szCs w:val="26"/>
        </w:rPr>
        <w:t xml:space="preserve"> </w:t>
      </w: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b/>
          <w:i/>
          <w:szCs w:val="26"/>
        </w:rPr>
        <w:t xml:space="preserve">    * Cần Vương: </w:t>
      </w:r>
      <w:r w:rsidRPr="00D56E93">
        <w:rPr>
          <w:rFonts w:eastAsia="Times New Roman"/>
          <w:i/>
          <w:szCs w:val="26"/>
        </w:rPr>
        <w:t>đánh Pháp, khôi phục nền độc lập dân tộc, lập lại chế độ phong kiến.</w:t>
      </w: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i/>
          <w:szCs w:val="26"/>
        </w:rPr>
        <w:t xml:space="preserve">    </w:t>
      </w:r>
      <w:r w:rsidRPr="00D56E93">
        <w:rPr>
          <w:rFonts w:eastAsia="Times New Roman"/>
          <w:b/>
          <w:i/>
          <w:szCs w:val="26"/>
        </w:rPr>
        <w:t xml:space="preserve">* Nói qua: </w:t>
      </w:r>
      <w:r w:rsidRPr="00D56E93">
        <w:rPr>
          <w:rFonts w:eastAsia="Times New Roman"/>
          <w:i/>
          <w:szCs w:val="26"/>
        </w:rPr>
        <w:t>Hàm Nghi, Tôn Thất Thuyết, Phan Đình Phùng, Hoàng Hoa Thám.</w:t>
      </w: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b/>
          <w:i/>
          <w:szCs w:val="26"/>
        </w:rPr>
        <w:t xml:space="preserve">    * So sánh:</w:t>
      </w:r>
      <w:r w:rsidRPr="00D56E93">
        <w:rPr>
          <w:rFonts w:eastAsia="Times New Roman"/>
          <w:i/>
          <w:szCs w:val="26"/>
        </w:rPr>
        <w:t xml:space="preserve"> </w:t>
      </w:r>
      <w:r w:rsidRPr="00DB58F2">
        <w:rPr>
          <w:rFonts w:eastAsia="Times New Roman"/>
          <w:b/>
          <w:i/>
          <w:szCs w:val="26"/>
        </w:rPr>
        <w:t>phong trào Cần Vương với khởi nghĩa Yên Thế.</w:t>
      </w:r>
    </w:p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i/>
          <w:szCs w:val="26"/>
        </w:rPr>
      </w:pPr>
      <w:r w:rsidRPr="00D56E93">
        <w:rPr>
          <w:rFonts w:eastAsia="Times New Roman"/>
          <w:b/>
          <w:i/>
          <w:szCs w:val="26"/>
        </w:rPr>
        <w:t xml:space="preserve">     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690"/>
        <w:gridCol w:w="4046"/>
      </w:tblGrid>
      <w:tr w:rsidR="003712B6" w:rsidRPr="00D56E93" w:rsidTr="00B65778">
        <w:tc>
          <w:tcPr>
            <w:tcW w:w="133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</w:p>
        </w:tc>
        <w:tc>
          <w:tcPr>
            <w:tcW w:w="3690" w:type="dxa"/>
          </w:tcPr>
          <w:p w:rsidR="003712B6" w:rsidRPr="00D56E93" w:rsidRDefault="003712B6" w:rsidP="00B65778">
            <w:pPr>
              <w:spacing w:before="0" w:after="0" w:line="240" w:lineRule="auto"/>
              <w:jc w:val="center"/>
              <w:rPr>
                <w:rFonts w:eastAsia="Times New Roman"/>
                <w:b/>
                <w:i/>
                <w:szCs w:val="26"/>
              </w:rPr>
            </w:pPr>
            <w:r w:rsidRPr="00D56E93">
              <w:rPr>
                <w:rFonts w:eastAsia="Times New Roman"/>
                <w:b/>
                <w:i/>
                <w:szCs w:val="26"/>
              </w:rPr>
              <w:t>Phong trào Cần Vương</w:t>
            </w:r>
          </w:p>
        </w:tc>
        <w:tc>
          <w:tcPr>
            <w:tcW w:w="4046" w:type="dxa"/>
          </w:tcPr>
          <w:p w:rsidR="003712B6" w:rsidRPr="00D56E93" w:rsidRDefault="003712B6" w:rsidP="00B65778">
            <w:pPr>
              <w:spacing w:before="0" w:after="0" w:line="240" w:lineRule="auto"/>
              <w:jc w:val="center"/>
              <w:rPr>
                <w:rFonts w:eastAsia="Times New Roman"/>
                <w:b/>
                <w:i/>
                <w:szCs w:val="26"/>
              </w:rPr>
            </w:pPr>
            <w:r w:rsidRPr="00D56E93">
              <w:rPr>
                <w:rFonts w:eastAsia="Times New Roman"/>
                <w:b/>
                <w:i/>
                <w:szCs w:val="26"/>
              </w:rPr>
              <w:t>Khởi nghĩa Yên Thế</w:t>
            </w:r>
          </w:p>
        </w:tc>
      </w:tr>
      <w:tr w:rsidR="003712B6" w:rsidRPr="00D56E93" w:rsidTr="00B65778">
        <w:tc>
          <w:tcPr>
            <w:tcW w:w="133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b/>
                <w:i/>
                <w:szCs w:val="26"/>
              </w:rPr>
            </w:pPr>
            <w:r w:rsidRPr="00D56E93">
              <w:rPr>
                <w:rFonts w:eastAsia="Times New Roman"/>
                <w:b/>
                <w:i/>
                <w:szCs w:val="26"/>
              </w:rPr>
              <w:lastRenderedPageBreak/>
              <w:t>Mục tiêu</w:t>
            </w:r>
          </w:p>
        </w:tc>
        <w:tc>
          <w:tcPr>
            <w:tcW w:w="3690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chống đế quốc, chống phong kiến đầu hàng.</w:t>
            </w:r>
          </w:p>
        </w:tc>
        <w:tc>
          <w:tcPr>
            <w:tcW w:w="404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chống đế quốc.</w:t>
            </w:r>
          </w:p>
        </w:tc>
      </w:tr>
      <w:tr w:rsidR="003712B6" w:rsidRPr="00D56E93" w:rsidTr="00B65778">
        <w:tc>
          <w:tcPr>
            <w:tcW w:w="133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b/>
                <w:i/>
                <w:szCs w:val="26"/>
              </w:rPr>
            </w:pPr>
            <w:r w:rsidRPr="00D56E93">
              <w:rPr>
                <w:rFonts w:eastAsia="Times New Roman"/>
                <w:b/>
                <w:i/>
                <w:szCs w:val="26"/>
              </w:rPr>
              <w:t>Lực lượng</w:t>
            </w:r>
          </w:p>
        </w:tc>
        <w:tc>
          <w:tcPr>
            <w:tcW w:w="3690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 xml:space="preserve">Vua, quan, văn thân, sĩ phu, binh </w:t>
            </w:r>
          </w:p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lính Việt, nhân dân.</w:t>
            </w:r>
          </w:p>
        </w:tc>
        <w:tc>
          <w:tcPr>
            <w:tcW w:w="404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nông dân, các dân tộc thiểu số.</w:t>
            </w:r>
          </w:p>
        </w:tc>
      </w:tr>
      <w:tr w:rsidR="003712B6" w:rsidRPr="00D56E93" w:rsidTr="00B65778">
        <w:tc>
          <w:tcPr>
            <w:tcW w:w="133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b/>
                <w:i/>
                <w:szCs w:val="26"/>
              </w:rPr>
            </w:pPr>
            <w:r w:rsidRPr="00D56E93">
              <w:rPr>
                <w:rFonts w:eastAsia="Times New Roman"/>
                <w:b/>
                <w:i/>
                <w:szCs w:val="26"/>
              </w:rPr>
              <w:t>Đặc điểm</w:t>
            </w:r>
          </w:p>
        </w:tc>
        <w:tc>
          <w:tcPr>
            <w:tcW w:w="3690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 xml:space="preserve">phong trào yêu nước theo </w:t>
            </w:r>
          </w:p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khuynh hướng phong kiến.</w:t>
            </w:r>
          </w:p>
        </w:tc>
        <w:tc>
          <w:tcPr>
            <w:tcW w:w="404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phong trào nông dân.</w:t>
            </w:r>
          </w:p>
        </w:tc>
      </w:tr>
      <w:tr w:rsidR="003712B6" w:rsidRPr="00D56E93" w:rsidTr="00B65778">
        <w:tc>
          <w:tcPr>
            <w:tcW w:w="133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b/>
                <w:i/>
                <w:szCs w:val="26"/>
              </w:rPr>
            </w:pPr>
            <w:r w:rsidRPr="00D56E93">
              <w:rPr>
                <w:rFonts w:eastAsia="Times New Roman"/>
                <w:b/>
                <w:i/>
                <w:szCs w:val="26"/>
              </w:rPr>
              <w:t>Tính chất</w:t>
            </w:r>
          </w:p>
        </w:tc>
        <w:tc>
          <w:tcPr>
            <w:tcW w:w="3690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 w:rsidRPr="00D56E93">
              <w:rPr>
                <w:rFonts w:eastAsia="Times New Roman"/>
                <w:i/>
                <w:szCs w:val="26"/>
              </w:rPr>
              <w:t>chống xâm lược để giành độc lập</w:t>
            </w:r>
          </w:p>
        </w:tc>
        <w:tc>
          <w:tcPr>
            <w:tcW w:w="4046" w:type="dxa"/>
          </w:tcPr>
          <w:p w:rsidR="003712B6" w:rsidRPr="00D56E93" w:rsidRDefault="003712B6" w:rsidP="00B65778">
            <w:pPr>
              <w:spacing w:before="0" w:after="0" w:line="240" w:lineRule="auto"/>
              <w:jc w:val="both"/>
              <w:rPr>
                <w:rFonts w:eastAsia="Times New Roman"/>
                <w:i/>
                <w:szCs w:val="26"/>
              </w:rPr>
            </w:pPr>
            <w:r>
              <w:rPr>
                <w:rFonts w:eastAsia="Times New Roman"/>
                <w:i/>
                <w:szCs w:val="26"/>
              </w:rPr>
              <w:t>p</w:t>
            </w:r>
            <w:r w:rsidRPr="00D56E93">
              <w:rPr>
                <w:rFonts w:eastAsia="Times New Roman"/>
                <w:i/>
                <w:szCs w:val="26"/>
              </w:rPr>
              <w:t>hong trào tự vệ, bảo vệ cuộc sống.</w:t>
            </w:r>
          </w:p>
        </w:tc>
      </w:tr>
    </w:tbl>
    <w:p w:rsidR="003712B6" w:rsidRPr="00D56E93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712B6" w:rsidRDefault="003712B6" w:rsidP="003712B6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</w:p>
    <w:p w:rsidR="00306C1C" w:rsidRDefault="00306C1C">
      <w:bookmarkStart w:id="0" w:name="_GoBack"/>
      <w:bookmarkEnd w:id="0"/>
    </w:p>
    <w:sectPr w:rsidR="00306C1C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6"/>
    <w:rsid w:val="00306C1C"/>
    <w:rsid w:val="00311660"/>
    <w:rsid w:val="003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821FD-B1F9-4FFA-A82D-54250C9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B6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2023-04-13T00:15:00Z</dcterms:created>
  <dcterms:modified xsi:type="dcterms:W3CDTF">2023-04-13T00:16:00Z</dcterms:modified>
</cp:coreProperties>
</file>